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FDE" w:rsidRPr="0075653B" w:rsidRDefault="00DF1FDE" w:rsidP="00DF1FDE">
      <w:pPr>
        <w:numPr>
          <w:ilvl w:val="0"/>
          <w:numId w:val="1"/>
        </w:numPr>
        <w:rPr>
          <w:rFonts w:ascii="Times New Roman" w:hAnsi="Times New Roman"/>
          <w:b/>
          <w:szCs w:val="24"/>
        </w:rPr>
      </w:pPr>
      <w:r w:rsidRPr="0075653B">
        <w:rPr>
          <w:rFonts w:ascii="Times New Roman" w:hAnsi="Times New Roman"/>
          <w:b/>
          <w:szCs w:val="24"/>
        </w:rPr>
        <w:t>Scientific reading fact: human beings are pleasure centered.</w:t>
      </w:r>
    </w:p>
    <w:p w:rsidR="005B30A3" w:rsidRPr="0075653B" w:rsidRDefault="005B30A3" w:rsidP="005B30A3">
      <w:pPr>
        <w:ind w:left="120"/>
        <w:rPr>
          <w:rFonts w:ascii="Times New Roman" w:hAnsi="Times New Roman"/>
          <w:szCs w:val="24"/>
        </w:rPr>
      </w:pPr>
      <w:r w:rsidRPr="0075653B">
        <w:rPr>
          <w:rFonts w:ascii="Times New Roman" w:hAnsi="Times New Roman"/>
          <w:b/>
          <w:szCs w:val="24"/>
        </w:rPr>
        <w:t xml:space="preserve">    </w:t>
      </w:r>
      <w:r w:rsidRPr="0075653B">
        <w:rPr>
          <w:rFonts w:ascii="Times New Roman" w:hAnsi="Times New Roman"/>
          <w:szCs w:val="24"/>
        </w:rPr>
        <w:t xml:space="preserve">Human beings will voluntary do over and over what brings them pleasure. For example we listen to music we like, order food we like and visit people we like. Conversely we avoid the things we don’t like. </w:t>
      </w:r>
    </w:p>
    <w:p w:rsidR="005B30A3" w:rsidRPr="0075653B" w:rsidRDefault="005B30A3" w:rsidP="005B30A3">
      <w:pPr>
        <w:ind w:left="120"/>
        <w:rPr>
          <w:rFonts w:ascii="Times New Roman" w:hAnsi="Times New Roman"/>
          <w:szCs w:val="24"/>
        </w:rPr>
      </w:pPr>
      <w:r w:rsidRPr="0075653B">
        <w:rPr>
          <w:rFonts w:ascii="Times New Roman" w:hAnsi="Times New Roman"/>
          <w:szCs w:val="24"/>
        </w:rPr>
        <w:t>Every time a child is read to we should be sending a pleasure message to their brain (Trelease,)</w:t>
      </w:r>
    </w:p>
    <w:p w:rsidR="00DF1FDE" w:rsidRPr="0075653B" w:rsidRDefault="00DF1FDE" w:rsidP="00DF1FDE">
      <w:pPr>
        <w:ind w:left="2160" w:firstLine="720"/>
        <w:rPr>
          <w:rFonts w:ascii="Times New Roman" w:hAnsi="Times New Roman"/>
          <w:szCs w:val="24"/>
        </w:rPr>
      </w:pPr>
      <w:r w:rsidRPr="0075653B">
        <w:rPr>
          <w:rFonts w:ascii="Times New Roman" w:hAnsi="Times New Roman"/>
          <w:szCs w:val="24"/>
        </w:rPr>
        <w:tab/>
        <w:t xml:space="preserve">     </w:t>
      </w:r>
    </w:p>
    <w:p w:rsidR="00DF1FDE" w:rsidRPr="0075653B" w:rsidRDefault="00DF1FDE" w:rsidP="005B30A3">
      <w:pPr>
        <w:numPr>
          <w:ilvl w:val="0"/>
          <w:numId w:val="1"/>
        </w:numPr>
        <w:rPr>
          <w:rFonts w:ascii="Times New Roman" w:hAnsi="Times New Roman"/>
          <w:b/>
          <w:szCs w:val="24"/>
        </w:rPr>
      </w:pPr>
      <w:r w:rsidRPr="0075653B">
        <w:rPr>
          <w:rFonts w:ascii="Times New Roman" w:hAnsi="Times New Roman"/>
          <w:b/>
          <w:szCs w:val="24"/>
        </w:rPr>
        <w:t>Children hearing the most language will have the best chance of having the best language skills.</w:t>
      </w:r>
    </w:p>
    <w:p w:rsidR="005B30A3" w:rsidRDefault="005B30A3" w:rsidP="005B30A3">
      <w:pPr>
        <w:ind w:left="120"/>
        <w:rPr>
          <w:rFonts w:ascii="Times New Roman" w:hAnsi="Times New Roman"/>
          <w:szCs w:val="24"/>
        </w:rPr>
      </w:pPr>
      <w:r w:rsidRPr="0075653B">
        <w:rPr>
          <w:rFonts w:ascii="Times New Roman" w:hAnsi="Times New Roman"/>
          <w:szCs w:val="24"/>
        </w:rPr>
        <w:t>A child</w:t>
      </w:r>
      <w:r w:rsidR="0075653B" w:rsidRPr="0075653B">
        <w:rPr>
          <w:rFonts w:ascii="Times New Roman" w:hAnsi="Times New Roman"/>
          <w:szCs w:val="24"/>
        </w:rPr>
        <w:t>’</w:t>
      </w:r>
      <w:r w:rsidRPr="0075653B">
        <w:rPr>
          <w:rFonts w:ascii="Times New Roman" w:hAnsi="Times New Roman"/>
          <w:szCs w:val="24"/>
        </w:rPr>
        <w:t xml:space="preserve">s vocabulary helps determine how much </w:t>
      </w:r>
      <w:r w:rsidR="00223428">
        <w:rPr>
          <w:rFonts w:ascii="Times New Roman" w:hAnsi="Times New Roman"/>
          <w:szCs w:val="24"/>
        </w:rPr>
        <w:t>is understood of what a teacher</w:t>
      </w:r>
      <w:r w:rsidRPr="0075653B">
        <w:rPr>
          <w:rFonts w:ascii="Times New Roman" w:hAnsi="Times New Roman"/>
          <w:szCs w:val="24"/>
        </w:rPr>
        <w:t xml:space="preserve"> says. Once they begin reading, personal vocabulary feeds or frustrates comprehension (Hart &amp; Risley)</w:t>
      </w:r>
    </w:p>
    <w:p w:rsidR="001F71CB" w:rsidRDefault="001F71CB" w:rsidP="005B30A3">
      <w:pPr>
        <w:ind w:left="120"/>
        <w:rPr>
          <w:rFonts w:ascii="Times New Roman" w:hAnsi="Times New Roman"/>
          <w:szCs w:val="24"/>
        </w:rPr>
      </w:pPr>
    </w:p>
    <w:p w:rsidR="001F71CB" w:rsidRPr="00F3599E" w:rsidRDefault="004970FC" w:rsidP="005B30A3">
      <w:pPr>
        <w:ind w:left="120"/>
        <w:rPr>
          <w:rFonts w:ascii="Times New Roman" w:hAnsi="Times New Roman"/>
          <w:szCs w:val="24"/>
        </w:rPr>
      </w:pPr>
      <w:r>
        <w:rPr>
          <w:noProof/>
          <w:lang w:val="en-AU" w:eastAsia="en-AU"/>
        </w:rPr>
        <w:drawing>
          <wp:inline distT="0" distB="0" distL="0" distR="0">
            <wp:extent cx="5895975" cy="2933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895975" cy="2933700"/>
                    </a:xfrm>
                    <a:prstGeom prst="rect">
                      <a:avLst/>
                    </a:prstGeom>
                    <a:noFill/>
                    <a:ln w="9525">
                      <a:noFill/>
                      <a:miter lim="800000"/>
                      <a:headEnd/>
                      <a:tailEnd/>
                    </a:ln>
                  </pic:spPr>
                </pic:pic>
              </a:graphicData>
            </a:graphic>
          </wp:inline>
        </w:drawing>
      </w:r>
    </w:p>
    <w:p w:rsidR="00DF1FDE" w:rsidRDefault="00DF1FDE" w:rsidP="00DF1FDE">
      <w:pPr>
        <w:rPr>
          <w:rFonts w:ascii="Times New Roman" w:hAnsi="Times New Roman"/>
          <w:sz w:val="20"/>
        </w:rPr>
      </w:pPr>
      <w:r w:rsidRPr="0075653B">
        <w:rPr>
          <w:rFonts w:ascii="Times New Roman" w:hAnsi="Times New Roman"/>
          <w:szCs w:val="24"/>
        </w:rPr>
        <w:t xml:space="preserve">                             </w:t>
      </w:r>
      <w:r w:rsidR="00F3599E">
        <w:rPr>
          <w:rFonts w:ascii="Times New Roman" w:hAnsi="Times New Roman"/>
          <w:szCs w:val="24"/>
        </w:rPr>
        <w:t xml:space="preserve">                                                                          </w:t>
      </w:r>
      <w:r w:rsidR="00F3599E">
        <w:rPr>
          <w:rFonts w:ascii="Times New Roman" w:hAnsi="Times New Roman"/>
          <w:i/>
          <w:sz w:val="20"/>
        </w:rPr>
        <w:t xml:space="preserve">Meaningful differences </w:t>
      </w:r>
      <w:r w:rsidR="00F3599E">
        <w:rPr>
          <w:rFonts w:ascii="Times New Roman" w:hAnsi="Times New Roman"/>
          <w:sz w:val="20"/>
        </w:rPr>
        <w:t>by Hart &amp; Risley</w:t>
      </w:r>
    </w:p>
    <w:p w:rsidR="00F3599E" w:rsidRPr="00F3599E" w:rsidRDefault="00F3599E" w:rsidP="00DF1FDE">
      <w:pPr>
        <w:rPr>
          <w:rFonts w:ascii="Times New Roman" w:hAnsi="Times New Roman"/>
          <w:sz w:val="20"/>
        </w:rPr>
      </w:pPr>
    </w:p>
    <w:p w:rsidR="00DF1FDE" w:rsidRPr="0075653B" w:rsidRDefault="00DF1FDE" w:rsidP="00DF1FDE">
      <w:pPr>
        <w:rPr>
          <w:rFonts w:ascii="Times New Roman" w:hAnsi="Times New Roman"/>
          <w:b/>
          <w:szCs w:val="24"/>
        </w:rPr>
      </w:pPr>
      <w:r w:rsidRPr="0075653B">
        <w:rPr>
          <w:rFonts w:ascii="Times New Roman" w:hAnsi="Times New Roman"/>
          <w:b/>
          <w:szCs w:val="24"/>
        </w:rPr>
        <w:t xml:space="preserve"> 3. The single most important activity for building the knowledge required for reading success is reading aloud to children</w:t>
      </w:r>
    </w:p>
    <w:p w:rsidR="00493899" w:rsidRPr="0075653B" w:rsidRDefault="00493899" w:rsidP="00DF1FDE">
      <w:pPr>
        <w:rPr>
          <w:rFonts w:ascii="Times New Roman" w:hAnsi="Times New Roman"/>
          <w:szCs w:val="24"/>
        </w:rPr>
      </w:pPr>
      <w:r w:rsidRPr="0075653B">
        <w:rPr>
          <w:rFonts w:ascii="Times New Roman" w:hAnsi="Times New Roman"/>
          <w:szCs w:val="24"/>
        </w:rPr>
        <w:t xml:space="preserve"> - Commission on </w:t>
      </w:r>
      <w:smartTag w:uri="urn:schemas-microsoft-com:office:smarttags" w:element="City">
        <w:smartTag w:uri="urn:schemas-microsoft-com:office:smarttags" w:element="place">
          <w:r w:rsidRPr="0075653B">
            <w:rPr>
              <w:rFonts w:ascii="Times New Roman" w:hAnsi="Times New Roman"/>
              <w:szCs w:val="24"/>
            </w:rPr>
            <w:t>Reading</w:t>
          </w:r>
        </w:smartTag>
      </w:smartTag>
      <w:r w:rsidRPr="0075653B">
        <w:rPr>
          <w:rFonts w:ascii="Times New Roman" w:hAnsi="Times New Roman"/>
          <w:szCs w:val="24"/>
        </w:rPr>
        <w:t xml:space="preserve"> cited in Trelease 2006</w:t>
      </w:r>
    </w:p>
    <w:p w:rsidR="00493899" w:rsidRPr="0075653B" w:rsidRDefault="00493899" w:rsidP="00DF1FDE">
      <w:pPr>
        <w:rPr>
          <w:rFonts w:ascii="Times New Roman" w:hAnsi="Times New Roman"/>
          <w:szCs w:val="24"/>
        </w:rPr>
      </w:pPr>
      <w:r w:rsidRPr="0075653B">
        <w:rPr>
          <w:rFonts w:ascii="Times New Roman" w:hAnsi="Times New Roman"/>
          <w:szCs w:val="24"/>
        </w:rPr>
        <w:t xml:space="preserve"> - </w:t>
      </w:r>
      <w:smartTag w:uri="urn:schemas-microsoft-com:office:smarttags" w:element="City">
        <w:smartTag w:uri="urn:schemas-microsoft-com:office:smarttags" w:element="place">
          <w:r w:rsidR="0075653B" w:rsidRPr="0075653B">
            <w:rPr>
              <w:rFonts w:ascii="Times New Roman" w:hAnsi="Times New Roman"/>
              <w:szCs w:val="24"/>
            </w:rPr>
            <w:t>R</w:t>
          </w:r>
          <w:r w:rsidRPr="0075653B">
            <w:rPr>
              <w:rFonts w:ascii="Times New Roman" w:hAnsi="Times New Roman"/>
              <w:szCs w:val="24"/>
            </w:rPr>
            <w:t>eading</w:t>
          </w:r>
        </w:smartTag>
      </w:smartTag>
      <w:r w:rsidRPr="0075653B">
        <w:rPr>
          <w:rFonts w:ascii="Times New Roman" w:hAnsi="Times New Roman"/>
          <w:szCs w:val="24"/>
        </w:rPr>
        <w:t xml:space="preserve"> aloud promotes language development and is linked to increased reading comprehension and overall academic success</w:t>
      </w:r>
    </w:p>
    <w:p w:rsidR="005B30A3" w:rsidRPr="0075653B" w:rsidRDefault="005B30A3" w:rsidP="00DF1FDE">
      <w:pPr>
        <w:rPr>
          <w:rFonts w:ascii="Times New Roman" w:hAnsi="Times New Roman"/>
          <w:szCs w:val="24"/>
        </w:rPr>
      </w:pPr>
    </w:p>
    <w:p w:rsidR="005B30A3" w:rsidRPr="0075653B" w:rsidRDefault="005B30A3" w:rsidP="00DF1FDE">
      <w:pPr>
        <w:rPr>
          <w:rFonts w:ascii="Times New Roman" w:hAnsi="Times New Roman"/>
          <w:szCs w:val="24"/>
        </w:rPr>
      </w:pPr>
      <w:r w:rsidRPr="0075653B">
        <w:rPr>
          <w:rFonts w:ascii="Times New Roman" w:hAnsi="Times New Roman"/>
          <w:szCs w:val="24"/>
        </w:rPr>
        <w:t>“Education is not the filling of a bucket but the lighting of a fire” – William Butler Yeats</w:t>
      </w:r>
    </w:p>
    <w:p w:rsidR="005B30A3" w:rsidRPr="0075653B" w:rsidRDefault="005B30A3" w:rsidP="00DF1FDE">
      <w:pPr>
        <w:rPr>
          <w:rFonts w:ascii="Times New Roman" w:hAnsi="Times New Roman"/>
          <w:szCs w:val="24"/>
        </w:rPr>
      </w:pPr>
    </w:p>
    <w:p w:rsidR="005B30A3" w:rsidRPr="0075653B" w:rsidRDefault="005B30A3" w:rsidP="00DF1FDE">
      <w:pPr>
        <w:rPr>
          <w:rFonts w:ascii="Times New Roman" w:hAnsi="Times New Roman"/>
          <w:szCs w:val="24"/>
        </w:rPr>
      </w:pPr>
    </w:p>
    <w:p w:rsidR="00DF1FDE" w:rsidRPr="0075653B" w:rsidRDefault="00DF1FDE" w:rsidP="00DF1FDE">
      <w:pPr>
        <w:rPr>
          <w:rFonts w:ascii="Times New Roman" w:hAnsi="Times New Roman"/>
          <w:b/>
          <w:szCs w:val="24"/>
        </w:rPr>
      </w:pPr>
      <w:r w:rsidRPr="0075653B">
        <w:rPr>
          <w:rFonts w:ascii="Times New Roman" w:hAnsi="Times New Roman"/>
          <w:b/>
          <w:szCs w:val="24"/>
        </w:rPr>
        <w:t>4. A Read Aloud is simply reading aloud to your students.</w:t>
      </w:r>
    </w:p>
    <w:p w:rsidR="005B30A3" w:rsidRPr="0075653B" w:rsidRDefault="0075653B" w:rsidP="00DF1FDE">
      <w:pPr>
        <w:rPr>
          <w:rFonts w:ascii="Times New Roman" w:hAnsi="Times New Roman"/>
          <w:szCs w:val="24"/>
        </w:rPr>
      </w:pPr>
      <w:r w:rsidRPr="0075653B">
        <w:rPr>
          <w:rFonts w:ascii="Times New Roman" w:hAnsi="Times New Roman"/>
          <w:szCs w:val="24"/>
        </w:rPr>
        <w:t xml:space="preserve"> A read aloud is much more work than picking a book and reading it orally ….careful selection, pre-reading, considering reading goals, planning before, during and after reading, anticipating where background knowledge needs to be built, highlighting places to stop,</w:t>
      </w:r>
    </w:p>
    <w:p w:rsidR="0075653B" w:rsidRPr="0075653B" w:rsidRDefault="0075653B" w:rsidP="00DF1FDE">
      <w:pPr>
        <w:rPr>
          <w:rFonts w:ascii="Times New Roman" w:hAnsi="Times New Roman"/>
          <w:szCs w:val="24"/>
        </w:rPr>
      </w:pPr>
    </w:p>
    <w:p w:rsidR="00DF1FDE" w:rsidRPr="0075653B" w:rsidRDefault="00DF1FDE" w:rsidP="00DF1FDE">
      <w:pPr>
        <w:rPr>
          <w:rFonts w:ascii="Times New Roman" w:hAnsi="Times New Roman"/>
          <w:b/>
          <w:szCs w:val="24"/>
        </w:rPr>
      </w:pPr>
      <w:r w:rsidRPr="0075653B">
        <w:rPr>
          <w:rFonts w:ascii="Times New Roman" w:hAnsi="Times New Roman"/>
          <w:szCs w:val="24"/>
        </w:rPr>
        <w:t xml:space="preserve">5. </w:t>
      </w:r>
      <w:r w:rsidRPr="0075653B">
        <w:rPr>
          <w:rFonts w:ascii="Times New Roman" w:hAnsi="Times New Roman"/>
          <w:b/>
          <w:szCs w:val="24"/>
        </w:rPr>
        <w:t>Teens take time to listen when you make time to read aloud.</w:t>
      </w:r>
    </w:p>
    <w:p w:rsidR="00F42848" w:rsidRPr="0075653B" w:rsidRDefault="00F42848" w:rsidP="00DF1FDE">
      <w:pPr>
        <w:rPr>
          <w:rFonts w:ascii="Times New Roman" w:hAnsi="Times New Roman"/>
          <w:szCs w:val="24"/>
        </w:rPr>
      </w:pPr>
      <w:r w:rsidRPr="0075653B">
        <w:rPr>
          <w:rFonts w:ascii="Times New Roman" w:hAnsi="Times New Roman"/>
          <w:color w:val="000000"/>
          <w:szCs w:val="24"/>
          <w:lang/>
        </w:rPr>
        <w:t>Adventure, suspense, drama, witty dialogue, and humor are the ingredients that fuel successful read-alouds. Master writers use humor to explore multiple levels of emotional complexity. Sophisticated reading comprehension, vocabulary proficiency, and verbal pronunciation develop through exposure to literary context and content when students are listening.</w:t>
      </w:r>
    </w:p>
    <w:p w:rsidR="00DF1FDE" w:rsidRPr="0075653B" w:rsidRDefault="00DF1FDE" w:rsidP="00DF1FDE">
      <w:pPr>
        <w:ind w:left="2160" w:firstLine="720"/>
        <w:rPr>
          <w:rFonts w:ascii="Times New Roman" w:hAnsi="Times New Roman"/>
          <w:szCs w:val="24"/>
        </w:rPr>
      </w:pPr>
      <w:r w:rsidRPr="0075653B">
        <w:rPr>
          <w:rFonts w:ascii="Times New Roman" w:hAnsi="Times New Roman"/>
          <w:szCs w:val="24"/>
        </w:rPr>
        <w:tab/>
      </w:r>
    </w:p>
    <w:p w:rsidR="00DF1FDE" w:rsidRDefault="00DF1FDE" w:rsidP="00DF1FDE">
      <w:pPr>
        <w:ind w:left="2160" w:firstLine="720"/>
        <w:rPr>
          <w:rFonts w:ascii="Times New Roman" w:hAnsi="Times New Roman"/>
          <w:szCs w:val="24"/>
        </w:rPr>
      </w:pPr>
    </w:p>
    <w:p w:rsidR="00F3599E" w:rsidRDefault="00F3599E" w:rsidP="00DF1FDE">
      <w:pPr>
        <w:ind w:left="2160" w:firstLine="720"/>
        <w:rPr>
          <w:rFonts w:ascii="Times New Roman" w:hAnsi="Times New Roman"/>
          <w:szCs w:val="24"/>
        </w:rPr>
      </w:pPr>
    </w:p>
    <w:p w:rsidR="00F3599E" w:rsidRDefault="00F3599E" w:rsidP="00DF1FDE">
      <w:pPr>
        <w:ind w:left="2160" w:firstLine="720"/>
        <w:rPr>
          <w:rFonts w:ascii="Times New Roman" w:hAnsi="Times New Roman"/>
          <w:szCs w:val="24"/>
        </w:rPr>
      </w:pPr>
    </w:p>
    <w:p w:rsidR="00F3599E" w:rsidRPr="0075653B" w:rsidRDefault="00F3599E" w:rsidP="00DF1FDE">
      <w:pPr>
        <w:ind w:left="2160" w:firstLine="720"/>
        <w:rPr>
          <w:rFonts w:ascii="Times New Roman" w:hAnsi="Times New Roman"/>
          <w:szCs w:val="24"/>
        </w:rPr>
      </w:pPr>
    </w:p>
    <w:p w:rsidR="00782B0F" w:rsidRPr="0075653B" w:rsidRDefault="00DF1FDE" w:rsidP="00DF1FDE">
      <w:pPr>
        <w:rPr>
          <w:rFonts w:ascii="Times New Roman" w:hAnsi="Times New Roman"/>
          <w:b/>
          <w:szCs w:val="24"/>
        </w:rPr>
      </w:pPr>
      <w:r w:rsidRPr="0075653B">
        <w:rPr>
          <w:rFonts w:ascii="Times New Roman" w:hAnsi="Times New Roman"/>
          <w:b/>
          <w:szCs w:val="24"/>
        </w:rPr>
        <w:lastRenderedPageBreak/>
        <w:t xml:space="preserve">6. </w:t>
      </w:r>
      <w:r w:rsidR="00782B0F" w:rsidRPr="0075653B">
        <w:rPr>
          <w:rFonts w:ascii="Times New Roman" w:hAnsi="Times New Roman"/>
          <w:b/>
          <w:szCs w:val="24"/>
        </w:rPr>
        <w:t>Any type of text can be converted to read aloud material</w:t>
      </w:r>
    </w:p>
    <w:p w:rsidR="00782B0F" w:rsidRPr="0075653B" w:rsidRDefault="00782B0F" w:rsidP="00DF1FDE">
      <w:pPr>
        <w:rPr>
          <w:rFonts w:ascii="Times New Roman" w:hAnsi="Times New Roman"/>
          <w:szCs w:val="24"/>
        </w:rPr>
      </w:pPr>
    </w:p>
    <w:p w:rsidR="00DF1FDE" w:rsidRPr="0075653B" w:rsidRDefault="00DF1FDE" w:rsidP="00DF1FDE">
      <w:pPr>
        <w:rPr>
          <w:rFonts w:ascii="Times New Roman" w:hAnsi="Times New Roman"/>
          <w:szCs w:val="24"/>
        </w:rPr>
      </w:pPr>
      <w:r w:rsidRPr="0075653B">
        <w:rPr>
          <w:rFonts w:ascii="Times New Roman" w:hAnsi="Times New Roman"/>
          <w:szCs w:val="24"/>
        </w:rPr>
        <w:t>Book selection is the key.</w:t>
      </w:r>
    </w:p>
    <w:p w:rsidR="003F6EA3" w:rsidRPr="0075653B" w:rsidRDefault="003F6EA3" w:rsidP="00DF1FDE">
      <w:pPr>
        <w:rPr>
          <w:rFonts w:ascii="Times New Roman" w:hAnsi="Times New Roman"/>
          <w:szCs w:val="24"/>
        </w:rPr>
      </w:pPr>
      <w:r w:rsidRPr="0075653B">
        <w:rPr>
          <w:rFonts w:ascii="Times New Roman" w:hAnsi="Times New Roman"/>
          <w:szCs w:val="24"/>
        </w:rPr>
        <w:t>Text selection is a crucial component of o a successful Read aloud. Although any type of text can potentially be converted to Read Aloud material, the audience is the key factor in choosing the right text at the right time. A good place to begin is to select text based on reading purpose. What do you want your students to take away. Choose books that introduce new words, ideas, people and places. Another way to approach text selection is to choose a book that lends itself to be read aloud. Characteristics of such a book might include flowing text, a riveting and interesting subject theme, or a book that inspires learning, creativity, and curiosity. Books that are not laden with dialogue passages also make good choices. (Trelease 2006)</w:t>
      </w:r>
    </w:p>
    <w:p w:rsidR="003F6EA3" w:rsidRPr="0075653B" w:rsidRDefault="003F6EA3" w:rsidP="00DF1FDE">
      <w:pPr>
        <w:rPr>
          <w:rFonts w:ascii="Times New Roman" w:hAnsi="Times New Roman"/>
          <w:szCs w:val="24"/>
        </w:rPr>
      </w:pPr>
    </w:p>
    <w:p w:rsidR="00DF1FDE" w:rsidRPr="0075653B" w:rsidRDefault="00DF1FDE" w:rsidP="00DF1FDE">
      <w:pPr>
        <w:rPr>
          <w:rFonts w:ascii="Times New Roman" w:hAnsi="Times New Roman"/>
          <w:szCs w:val="24"/>
        </w:rPr>
      </w:pPr>
    </w:p>
    <w:p w:rsidR="00DF1FDE" w:rsidRPr="0075653B" w:rsidRDefault="00DF1FDE" w:rsidP="00DF1FDE">
      <w:pPr>
        <w:rPr>
          <w:rFonts w:ascii="Times New Roman" w:hAnsi="Times New Roman"/>
          <w:b/>
          <w:szCs w:val="24"/>
        </w:rPr>
      </w:pPr>
      <w:r w:rsidRPr="0075653B">
        <w:rPr>
          <w:rFonts w:ascii="Times New Roman" w:hAnsi="Times New Roman"/>
          <w:b/>
          <w:szCs w:val="24"/>
        </w:rPr>
        <w:t>7. Nonfiction is the way to go when trying to hook middle school readers.</w:t>
      </w:r>
    </w:p>
    <w:p w:rsidR="0075653B" w:rsidRPr="0075653B" w:rsidRDefault="003F6EA3" w:rsidP="00DF1FDE">
      <w:pPr>
        <w:rPr>
          <w:rFonts w:ascii="Times New Roman" w:hAnsi="Times New Roman"/>
          <w:szCs w:val="24"/>
        </w:rPr>
      </w:pPr>
      <w:r w:rsidRPr="0075653B">
        <w:rPr>
          <w:rFonts w:ascii="Times New Roman" w:hAnsi="Times New Roman"/>
          <w:szCs w:val="24"/>
        </w:rPr>
        <w:t>One way to maintain interest in read alouds is to vary the subject material – fiction, nonfiction, poetry, magazine articles</w:t>
      </w:r>
      <w:r w:rsidR="00782B0F" w:rsidRPr="0075653B">
        <w:rPr>
          <w:rFonts w:ascii="Times New Roman" w:hAnsi="Times New Roman"/>
          <w:szCs w:val="24"/>
        </w:rPr>
        <w:t xml:space="preserve"> </w:t>
      </w:r>
    </w:p>
    <w:p w:rsidR="00782B0F" w:rsidRPr="0075653B" w:rsidRDefault="00782B0F" w:rsidP="00DF1FDE">
      <w:pPr>
        <w:rPr>
          <w:rFonts w:ascii="Times New Roman" w:hAnsi="Times New Roman"/>
          <w:szCs w:val="24"/>
        </w:rPr>
      </w:pPr>
      <w:r w:rsidRPr="0075653B">
        <w:rPr>
          <w:rFonts w:ascii="Times New Roman" w:hAnsi="Times New Roman"/>
          <w:szCs w:val="24"/>
        </w:rPr>
        <w:t>Science related books motivate students</w:t>
      </w:r>
    </w:p>
    <w:p w:rsidR="00DF1FDE" w:rsidRPr="0075653B" w:rsidRDefault="00DF1FDE" w:rsidP="00DF1FDE">
      <w:pPr>
        <w:rPr>
          <w:rFonts w:ascii="Times New Roman" w:hAnsi="Times New Roman"/>
          <w:szCs w:val="24"/>
        </w:rPr>
      </w:pPr>
    </w:p>
    <w:p w:rsidR="00DF1FDE" w:rsidRPr="0075653B" w:rsidRDefault="00DF1FDE" w:rsidP="00DF1FDE">
      <w:pPr>
        <w:rPr>
          <w:rFonts w:ascii="Times New Roman" w:hAnsi="Times New Roman"/>
          <w:szCs w:val="24"/>
        </w:rPr>
      </w:pPr>
    </w:p>
    <w:p w:rsidR="00DF1FDE" w:rsidRPr="0075653B" w:rsidRDefault="00DF1FDE" w:rsidP="00DF1FDE">
      <w:pPr>
        <w:rPr>
          <w:rFonts w:ascii="Times New Roman" w:hAnsi="Times New Roman"/>
          <w:b/>
          <w:szCs w:val="24"/>
        </w:rPr>
      </w:pPr>
      <w:r w:rsidRPr="0075653B">
        <w:rPr>
          <w:rFonts w:ascii="Times New Roman" w:hAnsi="Times New Roman"/>
          <w:b/>
          <w:szCs w:val="24"/>
        </w:rPr>
        <w:t>8. Read Alouds as an instructional procedure is used regularly in classrooms.</w:t>
      </w:r>
    </w:p>
    <w:p w:rsidR="00DF1FDE" w:rsidRPr="0075653B" w:rsidRDefault="00834B74" w:rsidP="00DF1FDE">
      <w:pPr>
        <w:rPr>
          <w:rFonts w:ascii="Times New Roman" w:hAnsi="Times New Roman"/>
          <w:szCs w:val="24"/>
        </w:rPr>
      </w:pPr>
      <w:r>
        <w:rPr>
          <w:rFonts w:ascii="Times New Roman" w:hAnsi="Times New Roman"/>
          <w:szCs w:val="24"/>
        </w:rPr>
        <w:t xml:space="preserve">  - discussion</w:t>
      </w:r>
    </w:p>
    <w:p w:rsidR="00DF1FDE" w:rsidRPr="0075653B" w:rsidRDefault="00DF1FDE" w:rsidP="00DF1FDE">
      <w:pPr>
        <w:rPr>
          <w:rFonts w:ascii="Times New Roman" w:hAnsi="Times New Roman"/>
          <w:b/>
          <w:szCs w:val="24"/>
        </w:rPr>
      </w:pPr>
      <w:r w:rsidRPr="0075653B">
        <w:rPr>
          <w:rFonts w:ascii="Times New Roman" w:hAnsi="Times New Roman"/>
          <w:b/>
          <w:szCs w:val="24"/>
        </w:rPr>
        <w:t>9. Read aloud as a reading instruction element needs to have a purpose</w:t>
      </w:r>
    </w:p>
    <w:p w:rsidR="00DF1FDE" w:rsidRPr="00834B74" w:rsidRDefault="00834B74" w:rsidP="00DF1FDE">
      <w:pPr>
        <w:rPr>
          <w:rFonts w:ascii="Times New Roman" w:hAnsi="Times New Roman"/>
          <w:szCs w:val="24"/>
        </w:rPr>
      </w:pPr>
      <w:r>
        <w:rPr>
          <w:rFonts w:ascii="Times New Roman" w:hAnsi="Times New Roman"/>
          <w:szCs w:val="24"/>
        </w:rPr>
        <w:t>Read alouds as an instructional procedure help students to understand that reading should make sense; move beyond literal decoding to comprehending; learn a repertoire of strategies to use before, during and after reading; use particular strategies when reading varied text types; learn, think and reflect on themselves as reader</w:t>
      </w:r>
    </w:p>
    <w:p w:rsidR="00DF1FDE" w:rsidRPr="0075653B" w:rsidRDefault="00DF1FDE" w:rsidP="00DF1FDE">
      <w:pPr>
        <w:rPr>
          <w:rFonts w:ascii="Times New Roman" w:hAnsi="Times New Roman"/>
          <w:b/>
          <w:szCs w:val="24"/>
        </w:rPr>
      </w:pPr>
    </w:p>
    <w:p w:rsidR="00DF1FDE" w:rsidRPr="0075653B" w:rsidRDefault="00DF1FDE" w:rsidP="00DF1FDE">
      <w:pPr>
        <w:rPr>
          <w:rFonts w:ascii="Times New Roman" w:hAnsi="Times New Roman"/>
          <w:b/>
          <w:szCs w:val="24"/>
        </w:rPr>
      </w:pPr>
      <w:r w:rsidRPr="0075653B">
        <w:rPr>
          <w:rFonts w:ascii="Times New Roman" w:hAnsi="Times New Roman"/>
          <w:b/>
          <w:szCs w:val="24"/>
        </w:rPr>
        <w:t>10. The biggest challenge to a successful Read Aloud is inattention by some children.</w:t>
      </w:r>
    </w:p>
    <w:p w:rsidR="00DF1FDE" w:rsidRDefault="00834B74">
      <w:r>
        <w:t xml:space="preserve"> - discussion</w:t>
      </w:r>
    </w:p>
    <w:p w:rsidR="00F7662E" w:rsidRDefault="00F7662E">
      <w:r>
        <w:t>Explicit classroom routines, text selection, doodling</w:t>
      </w:r>
    </w:p>
    <w:sectPr w:rsidR="00F7662E" w:rsidSect="0075653B">
      <w:pgSz w:w="11906" w:h="16838"/>
      <w:pgMar w:top="1077" w:right="1191" w:bottom="964" w:left="119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E2EDA"/>
    <w:multiLevelType w:val="hybridMultilevel"/>
    <w:tmpl w:val="70DC0538"/>
    <w:lvl w:ilvl="0" w:tplc="E042FD78">
      <w:start w:val="1"/>
      <w:numFmt w:val="decimal"/>
      <w:lvlText w:val="%1."/>
      <w:lvlJc w:val="left"/>
      <w:pPr>
        <w:tabs>
          <w:tab w:val="num" w:pos="480"/>
        </w:tabs>
        <w:ind w:left="480" w:hanging="360"/>
      </w:pPr>
      <w:rPr>
        <w:rFonts w:hint="default"/>
        <w:sz w:val="24"/>
      </w:rPr>
    </w:lvl>
    <w:lvl w:ilvl="1" w:tplc="0C090019" w:tentative="1">
      <w:start w:val="1"/>
      <w:numFmt w:val="lowerLetter"/>
      <w:lvlText w:val="%2."/>
      <w:lvlJc w:val="left"/>
      <w:pPr>
        <w:tabs>
          <w:tab w:val="num" w:pos="1200"/>
        </w:tabs>
        <w:ind w:left="1200" w:hanging="360"/>
      </w:pPr>
    </w:lvl>
    <w:lvl w:ilvl="2" w:tplc="0C09001B" w:tentative="1">
      <w:start w:val="1"/>
      <w:numFmt w:val="lowerRoman"/>
      <w:lvlText w:val="%3."/>
      <w:lvlJc w:val="right"/>
      <w:pPr>
        <w:tabs>
          <w:tab w:val="num" w:pos="1920"/>
        </w:tabs>
        <w:ind w:left="1920" w:hanging="180"/>
      </w:pPr>
    </w:lvl>
    <w:lvl w:ilvl="3" w:tplc="0C09000F" w:tentative="1">
      <w:start w:val="1"/>
      <w:numFmt w:val="decimal"/>
      <w:lvlText w:val="%4."/>
      <w:lvlJc w:val="left"/>
      <w:pPr>
        <w:tabs>
          <w:tab w:val="num" w:pos="2640"/>
        </w:tabs>
        <w:ind w:left="2640" w:hanging="360"/>
      </w:pPr>
    </w:lvl>
    <w:lvl w:ilvl="4" w:tplc="0C090019" w:tentative="1">
      <w:start w:val="1"/>
      <w:numFmt w:val="lowerLetter"/>
      <w:lvlText w:val="%5."/>
      <w:lvlJc w:val="left"/>
      <w:pPr>
        <w:tabs>
          <w:tab w:val="num" w:pos="3360"/>
        </w:tabs>
        <w:ind w:left="3360" w:hanging="360"/>
      </w:pPr>
    </w:lvl>
    <w:lvl w:ilvl="5" w:tplc="0C09001B" w:tentative="1">
      <w:start w:val="1"/>
      <w:numFmt w:val="lowerRoman"/>
      <w:lvlText w:val="%6."/>
      <w:lvlJc w:val="right"/>
      <w:pPr>
        <w:tabs>
          <w:tab w:val="num" w:pos="4080"/>
        </w:tabs>
        <w:ind w:left="4080" w:hanging="180"/>
      </w:pPr>
    </w:lvl>
    <w:lvl w:ilvl="6" w:tplc="0C09000F" w:tentative="1">
      <w:start w:val="1"/>
      <w:numFmt w:val="decimal"/>
      <w:lvlText w:val="%7."/>
      <w:lvlJc w:val="left"/>
      <w:pPr>
        <w:tabs>
          <w:tab w:val="num" w:pos="4800"/>
        </w:tabs>
        <w:ind w:left="4800" w:hanging="360"/>
      </w:pPr>
    </w:lvl>
    <w:lvl w:ilvl="7" w:tplc="0C090019" w:tentative="1">
      <w:start w:val="1"/>
      <w:numFmt w:val="lowerLetter"/>
      <w:lvlText w:val="%8."/>
      <w:lvlJc w:val="left"/>
      <w:pPr>
        <w:tabs>
          <w:tab w:val="num" w:pos="5520"/>
        </w:tabs>
        <w:ind w:left="5520" w:hanging="360"/>
      </w:pPr>
    </w:lvl>
    <w:lvl w:ilvl="8" w:tplc="0C09001B" w:tentative="1">
      <w:start w:val="1"/>
      <w:numFmt w:val="lowerRoman"/>
      <w:lvlText w:val="%9."/>
      <w:lvlJc w:val="right"/>
      <w:pPr>
        <w:tabs>
          <w:tab w:val="num" w:pos="6240"/>
        </w:tabs>
        <w:ind w:left="62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characterSpacingControl w:val="doNotCompress"/>
  <w:compat/>
  <w:rsids>
    <w:rsidRoot w:val="00DF1FDE"/>
    <w:rsid w:val="001F71CB"/>
    <w:rsid w:val="00223428"/>
    <w:rsid w:val="003F6EA3"/>
    <w:rsid w:val="00493899"/>
    <w:rsid w:val="004970FC"/>
    <w:rsid w:val="005B30A3"/>
    <w:rsid w:val="0075653B"/>
    <w:rsid w:val="00782B0F"/>
    <w:rsid w:val="00834B74"/>
    <w:rsid w:val="00DF1FDE"/>
    <w:rsid w:val="00F3599E"/>
    <w:rsid w:val="00F42848"/>
    <w:rsid w:val="00F7662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1FDE"/>
    <w:rPr>
      <w:rFonts w:ascii="Times" w:eastAsia="Times" w:hAnsi="Times"/>
      <w:sz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01950436</dc:creator>
  <cp:keywords/>
  <cp:lastModifiedBy>Pat</cp:lastModifiedBy>
  <cp:revision>2</cp:revision>
  <dcterms:created xsi:type="dcterms:W3CDTF">2010-03-15T11:01:00Z</dcterms:created>
  <dcterms:modified xsi:type="dcterms:W3CDTF">2010-03-15T11:01:00Z</dcterms:modified>
</cp:coreProperties>
</file>